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35194" w14:textId="34B80F83" w:rsidR="004E6A1E" w:rsidRPr="004D5283" w:rsidRDefault="004D5283" w:rsidP="004D5283">
      <w:pPr>
        <w:pStyle w:val="rtejustify"/>
        <w:shd w:val="clear" w:color="auto" w:fill="FDFDFD"/>
        <w:spacing w:before="0" w:beforeAutospacing="0" w:after="0" w:afterAutospacing="0"/>
        <w:jc w:val="center"/>
        <w:rPr>
          <w:rFonts w:ascii="Arial" w:hAnsi="Arial" w:cs="Arial"/>
          <w:b/>
          <w:bCs/>
          <w:color w:val="000000"/>
        </w:rPr>
      </w:pPr>
      <w:proofErr w:type="spellStart"/>
      <w:r w:rsidRPr="004D5283">
        <w:rPr>
          <w:rFonts w:ascii="Arial" w:hAnsi="Arial" w:cs="Arial"/>
          <w:b/>
          <w:bCs/>
          <w:color w:val="000000"/>
        </w:rPr>
        <w:t>Wiley</w:t>
      </w:r>
      <w:proofErr w:type="spellEnd"/>
      <w:r w:rsidRPr="004D5283">
        <w:rPr>
          <w:rFonts w:ascii="Arial" w:hAnsi="Arial" w:cs="Arial"/>
          <w:b/>
          <w:bCs/>
          <w:color w:val="000000"/>
        </w:rPr>
        <w:t xml:space="preserve"> Açık Erişim Anlaşması Yayın Seçim Kriterleri</w:t>
      </w:r>
    </w:p>
    <w:p w14:paraId="28F9056A" w14:textId="77777777" w:rsidR="004D5283" w:rsidRDefault="004D5283" w:rsidP="004D5283">
      <w:pPr>
        <w:pStyle w:val="rtejustify"/>
        <w:shd w:val="clear" w:color="auto" w:fill="FDFDFD"/>
        <w:spacing w:before="0" w:beforeAutospacing="0" w:after="0" w:afterAutospacing="0"/>
        <w:ind w:firstLine="708"/>
        <w:jc w:val="both"/>
        <w:rPr>
          <w:rStyle w:val="Vurgu"/>
          <w:rFonts w:ascii="Arial" w:hAnsi="Arial" w:cs="Arial"/>
          <w:i w:val="0"/>
          <w:iCs w:val="0"/>
          <w:color w:val="000000"/>
        </w:rPr>
      </w:pPr>
    </w:p>
    <w:p w14:paraId="223D87CA" w14:textId="52D9228E" w:rsidR="004E6A1E" w:rsidRPr="004E6A1E" w:rsidRDefault="004E6A1E" w:rsidP="004D5283">
      <w:pPr>
        <w:pStyle w:val="rtejustify"/>
        <w:shd w:val="clear" w:color="auto" w:fill="FDFDFD"/>
        <w:spacing w:before="0" w:beforeAutospacing="0" w:after="0" w:afterAutospacing="0"/>
        <w:ind w:firstLine="708"/>
        <w:jc w:val="both"/>
        <w:rPr>
          <w:rFonts w:ascii="Arial" w:hAnsi="Arial" w:cs="Arial"/>
          <w:color w:val="000000"/>
        </w:rPr>
      </w:pPr>
      <w:r w:rsidRPr="004E6A1E">
        <w:rPr>
          <w:rStyle w:val="Vurgu"/>
          <w:rFonts w:ascii="Arial" w:hAnsi="Arial" w:cs="Arial"/>
          <w:i w:val="0"/>
          <w:iCs w:val="0"/>
          <w:color w:val="000000"/>
        </w:rPr>
        <w:t xml:space="preserve">TÜBİTAK ULAKBİM tarafından yürütülen EKUAL Projesi kapsamında, </w:t>
      </w:r>
      <w:proofErr w:type="spellStart"/>
      <w:r w:rsidRPr="004E6A1E">
        <w:rPr>
          <w:rStyle w:val="Vurgu"/>
          <w:rFonts w:ascii="Arial" w:hAnsi="Arial" w:cs="Arial"/>
          <w:i w:val="0"/>
          <w:iCs w:val="0"/>
          <w:color w:val="000000"/>
        </w:rPr>
        <w:t>Wiley</w:t>
      </w:r>
      <w:proofErr w:type="spellEnd"/>
      <w:r w:rsidRPr="004E6A1E">
        <w:rPr>
          <w:rStyle w:val="Vurgu"/>
          <w:rFonts w:ascii="Arial" w:hAnsi="Arial" w:cs="Arial"/>
          <w:i w:val="0"/>
          <w:iCs w:val="0"/>
          <w:color w:val="000000"/>
        </w:rPr>
        <w:t xml:space="preserve"> yayınevine ait elektronik dergilere 2018 yılından bu yana erişim </w:t>
      </w:r>
      <w:r w:rsidRPr="004E6A1E">
        <w:rPr>
          <w:rStyle w:val="object"/>
          <w:rFonts w:ascii="Arial" w:hAnsi="Arial" w:cs="Arial"/>
          <w:color w:val="006990"/>
        </w:rPr>
        <w:t>sa</w:t>
      </w:r>
      <w:r w:rsidRPr="004E6A1E">
        <w:rPr>
          <w:rStyle w:val="Vurgu"/>
          <w:rFonts w:ascii="Arial" w:hAnsi="Arial" w:cs="Arial"/>
          <w:i w:val="0"/>
          <w:iCs w:val="0"/>
          <w:color w:val="000000"/>
        </w:rPr>
        <w:t>ğlamakta</w:t>
      </w:r>
      <w:r w:rsidR="004D5283">
        <w:rPr>
          <w:rStyle w:val="Vurgu"/>
          <w:rFonts w:ascii="Arial" w:hAnsi="Arial" w:cs="Arial"/>
          <w:i w:val="0"/>
          <w:iCs w:val="0"/>
          <w:color w:val="000000"/>
        </w:rPr>
        <w:t xml:space="preserve">dır.            </w:t>
      </w:r>
      <w:r w:rsidRPr="004E6A1E">
        <w:rPr>
          <w:rStyle w:val="Vurgu"/>
          <w:rFonts w:ascii="Arial" w:hAnsi="Arial" w:cs="Arial"/>
          <w:i w:val="0"/>
          <w:iCs w:val="0"/>
          <w:color w:val="000000"/>
        </w:rPr>
        <w:t xml:space="preserve"> Bir erişim (Read) anlaşması olan mevcut 2022-2024 </w:t>
      </w:r>
      <w:proofErr w:type="spellStart"/>
      <w:r w:rsidRPr="004E6A1E">
        <w:rPr>
          <w:rStyle w:val="Vurgu"/>
          <w:rFonts w:ascii="Arial" w:hAnsi="Arial" w:cs="Arial"/>
          <w:i w:val="0"/>
          <w:iCs w:val="0"/>
          <w:color w:val="000000"/>
        </w:rPr>
        <w:t>Wiley</w:t>
      </w:r>
      <w:proofErr w:type="spellEnd"/>
      <w:r w:rsidRPr="004E6A1E">
        <w:rPr>
          <w:rStyle w:val="Vurgu"/>
          <w:rFonts w:ascii="Arial" w:hAnsi="Arial" w:cs="Arial"/>
          <w:i w:val="0"/>
          <w:iCs w:val="0"/>
          <w:color w:val="000000"/>
        </w:rPr>
        <w:t xml:space="preserve"> anlaşması, 2023-2025 dönemini kapsayacak şekilde “Oku &amp; Yayımla” (Read &amp; </w:t>
      </w:r>
      <w:proofErr w:type="spellStart"/>
      <w:r w:rsidRPr="004E6A1E">
        <w:rPr>
          <w:rStyle w:val="Vurgu"/>
          <w:rFonts w:ascii="Arial" w:hAnsi="Arial" w:cs="Arial"/>
          <w:i w:val="0"/>
          <w:iCs w:val="0"/>
          <w:color w:val="000000"/>
        </w:rPr>
        <w:t>Publish</w:t>
      </w:r>
      <w:proofErr w:type="spellEnd"/>
      <w:r w:rsidRPr="004E6A1E">
        <w:rPr>
          <w:rStyle w:val="Vurgu"/>
          <w:rFonts w:ascii="Arial" w:hAnsi="Arial" w:cs="Arial"/>
          <w:i w:val="0"/>
          <w:iCs w:val="0"/>
          <w:color w:val="000000"/>
        </w:rPr>
        <w:t>) modeline dönüştürülmüştür. </w:t>
      </w:r>
    </w:p>
    <w:p w14:paraId="2D8F0EE0" w14:textId="77777777" w:rsidR="004E6A1E" w:rsidRPr="004E6A1E" w:rsidRDefault="004E6A1E" w:rsidP="004E6A1E">
      <w:pPr>
        <w:pStyle w:val="rtejustify"/>
        <w:shd w:val="clear" w:color="auto" w:fill="FDFDFD"/>
        <w:spacing w:before="0" w:beforeAutospacing="0" w:after="0" w:afterAutospacing="0"/>
        <w:jc w:val="both"/>
        <w:rPr>
          <w:rFonts w:ascii="Arial" w:hAnsi="Arial" w:cs="Arial"/>
          <w:color w:val="000000"/>
        </w:rPr>
      </w:pPr>
    </w:p>
    <w:p w14:paraId="643A6D95" w14:textId="319BB141" w:rsidR="004E6A1E" w:rsidRPr="004E6A1E" w:rsidRDefault="004E6A1E" w:rsidP="004E6A1E">
      <w:pPr>
        <w:pStyle w:val="rtejustify"/>
        <w:shd w:val="clear" w:color="auto" w:fill="FDFDFD"/>
        <w:spacing w:before="0" w:beforeAutospacing="0" w:after="0" w:afterAutospacing="0"/>
        <w:jc w:val="both"/>
        <w:rPr>
          <w:rFonts w:ascii="Arial" w:hAnsi="Arial" w:cs="Arial"/>
          <w:color w:val="000000"/>
        </w:rPr>
      </w:pPr>
      <w:proofErr w:type="gramStart"/>
      <w:r w:rsidRPr="004E6A1E">
        <w:rPr>
          <w:rStyle w:val="Vurgu"/>
          <w:rFonts w:ascii="Arial" w:hAnsi="Arial" w:cs="Arial"/>
          <w:i w:val="0"/>
          <w:iCs w:val="0"/>
          <w:color w:val="000000"/>
        </w:rPr>
        <w:t xml:space="preserve">Ulusal düzeydeki ilk “Oku ve Yayımla” anlaşması olan söz konusu </w:t>
      </w:r>
      <w:proofErr w:type="spellStart"/>
      <w:r w:rsidRPr="004E6A1E">
        <w:rPr>
          <w:rStyle w:val="Vurgu"/>
          <w:rFonts w:ascii="Arial" w:hAnsi="Arial" w:cs="Arial"/>
          <w:i w:val="0"/>
          <w:iCs w:val="0"/>
          <w:color w:val="000000"/>
        </w:rPr>
        <w:t>Wiley</w:t>
      </w:r>
      <w:proofErr w:type="spellEnd"/>
      <w:r w:rsidRPr="004E6A1E">
        <w:rPr>
          <w:rStyle w:val="Vurgu"/>
          <w:rFonts w:ascii="Arial" w:hAnsi="Arial" w:cs="Arial"/>
          <w:i w:val="0"/>
          <w:iCs w:val="0"/>
          <w:color w:val="000000"/>
        </w:rPr>
        <w:t xml:space="preserve"> Açık Erişim (AE) Anlaşması kapsamında, EKUAL Üyesi kurumların yazarlarının, Web of </w:t>
      </w:r>
      <w:proofErr w:type="spellStart"/>
      <w:r w:rsidRPr="004E6A1E">
        <w:rPr>
          <w:rStyle w:val="Vurgu"/>
          <w:rFonts w:ascii="Arial" w:hAnsi="Arial" w:cs="Arial"/>
          <w:i w:val="0"/>
          <w:iCs w:val="0"/>
          <w:color w:val="000000"/>
        </w:rPr>
        <w:t>Science</w:t>
      </w:r>
      <w:proofErr w:type="spellEnd"/>
      <w:r w:rsidRPr="004E6A1E">
        <w:rPr>
          <w:rStyle w:val="Vurgu"/>
          <w:rFonts w:ascii="Arial" w:hAnsi="Arial" w:cs="Arial"/>
          <w:i w:val="0"/>
          <w:iCs w:val="0"/>
          <w:color w:val="000000"/>
        </w:rPr>
        <w:t xml:space="preserve"> (WOS)’da yer alan, </w:t>
      </w:r>
      <w:r w:rsidRPr="004E6A1E">
        <w:rPr>
          <w:rStyle w:val="Vurgu"/>
          <w:rFonts w:ascii="Arial" w:hAnsi="Arial" w:cs="Arial"/>
          <w:b/>
          <w:bCs/>
          <w:i w:val="0"/>
          <w:iCs w:val="0"/>
          <w:color w:val="000000"/>
        </w:rPr>
        <w:t>Q1 ve Q2 Grubu</w:t>
      </w:r>
      <w:r w:rsidRPr="004E6A1E">
        <w:rPr>
          <w:rStyle w:val="Vurgu"/>
          <w:rFonts w:ascii="Arial" w:hAnsi="Arial" w:cs="Arial"/>
          <w:i w:val="0"/>
          <w:iCs w:val="0"/>
          <w:color w:val="000000"/>
        </w:rPr>
        <w:t> </w:t>
      </w:r>
      <w:proofErr w:type="spellStart"/>
      <w:r w:rsidRPr="004E6A1E">
        <w:rPr>
          <w:rStyle w:val="Vurgu"/>
          <w:rFonts w:ascii="Arial" w:hAnsi="Arial" w:cs="Arial"/>
          <w:b/>
          <w:bCs/>
          <w:i w:val="0"/>
          <w:iCs w:val="0"/>
          <w:color w:val="000000"/>
        </w:rPr>
        <w:t>Wiley</w:t>
      </w:r>
      <w:proofErr w:type="spellEnd"/>
      <w:r w:rsidRPr="004E6A1E">
        <w:rPr>
          <w:rStyle w:val="Vurgu"/>
          <w:rFonts w:ascii="Arial" w:hAnsi="Arial" w:cs="Arial"/>
          <w:b/>
          <w:bCs/>
          <w:i w:val="0"/>
          <w:iCs w:val="0"/>
          <w:color w:val="000000"/>
        </w:rPr>
        <w:t xml:space="preserve"> </w:t>
      </w:r>
      <w:proofErr w:type="spellStart"/>
      <w:r w:rsidRPr="004E6A1E">
        <w:rPr>
          <w:rStyle w:val="Vurgu"/>
          <w:rFonts w:ascii="Arial" w:hAnsi="Arial" w:cs="Arial"/>
          <w:b/>
          <w:bCs/>
          <w:i w:val="0"/>
          <w:iCs w:val="0"/>
          <w:color w:val="000000"/>
        </w:rPr>
        <w:t>Hibrit</w:t>
      </w:r>
      <w:proofErr w:type="spellEnd"/>
      <w:r w:rsidRPr="004E6A1E">
        <w:rPr>
          <w:rStyle w:val="Vurgu"/>
          <w:rFonts w:ascii="Arial" w:hAnsi="Arial" w:cs="Arial"/>
          <w:b/>
          <w:bCs/>
          <w:i w:val="0"/>
          <w:iCs w:val="0"/>
          <w:color w:val="000000"/>
        </w:rPr>
        <w:t xml:space="preserve"> ve </w:t>
      </w:r>
      <w:proofErr w:type="spellStart"/>
      <w:r w:rsidRPr="004E6A1E">
        <w:rPr>
          <w:rStyle w:val="Vurgu"/>
          <w:rFonts w:ascii="Arial" w:hAnsi="Arial" w:cs="Arial"/>
          <w:b/>
          <w:bCs/>
          <w:i w:val="0"/>
          <w:iCs w:val="0"/>
          <w:color w:val="000000"/>
        </w:rPr>
        <w:t>Wiley</w:t>
      </w:r>
      <w:proofErr w:type="spellEnd"/>
      <w:r w:rsidRPr="004E6A1E">
        <w:rPr>
          <w:rStyle w:val="Vurgu"/>
          <w:rFonts w:ascii="Arial" w:hAnsi="Arial" w:cs="Arial"/>
          <w:b/>
          <w:bCs/>
          <w:i w:val="0"/>
          <w:iCs w:val="0"/>
          <w:color w:val="000000"/>
        </w:rPr>
        <w:t xml:space="preserve"> Gold Dergileri</w:t>
      </w:r>
      <w:r w:rsidRPr="004E6A1E">
        <w:rPr>
          <w:rStyle w:val="Vurgu"/>
          <w:rFonts w:ascii="Arial" w:hAnsi="Arial" w:cs="Arial"/>
          <w:i w:val="0"/>
          <w:iCs w:val="0"/>
          <w:color w:val="000000"/>
        </w:rPr>
        <w:t>nde (</w:t>
      </w:r>
      <w:proofErr w:type="spellStart"/>
      <w:r w:rsidRPr="004E6A1E">
        <w:rPr>
          <w:rStyle w:val="Vurgu"/>
          <w:rFonts w:ascii="Arial" w:hAnsi="Arial" w:cs="Arial"/>
          <w:i w:val="0"/>
          <w:iCs w:val="0"/>
          <w:color w:val="000000"/>
        </w:rPr>
        <w:t>Hindawi</w:t>
      </w:r>
      <w:proofErr w:type="spellEnd"/>
      <w:r w:rsidRPr="004E6A1E">
        <w:rPr>
          <w:rStyle w:val="Vurgu"/>
          <w:rFonts w:ascii="Arial" w:hAnsi="Arial" w:cs="Arial"/>
          <w:i w:val="0"/>
          <w:iCs w:val="0"/>
          <w:color w:val="000000"/>
        </w:rPr>
        <w:t xml:space="preserve"> hariç) “</w:t>
      </w:r>
      <w:proofErr w:type="spellStart"/>
      <w:r w:rsidRPr="004E6A1E">
        <w:rPr>
          <w:rStyle w:val="Vurgu"/>
          <w:rFonts w:ascii="Arial" w:hAnsi="Arial" w:cs="Arial"/>
          <w:b/>
          <w:bCs/>
          <w:i w:val="0"/>
          <w:iCs w:val="0"/>
          <w:color w:val="000000"/>
        </w:rPr>
        <w:t>Research</w:t>
      </w:r>
      <w:proofErr w:type="spellEnd"/>
      <w:r w:rsidRPr="004E6A1E">
        <w:rPr>
          <w:rStyle w:val="Vurgu"/>
          <w:rFonts w:ascii="Arial" w:hAnsi="Arial" w:cs="Arial"/>
          <w:b/>
          <w:bCs/>
          <w:i w:val="0"/>
          <w:iCs w:val="0"/>
          <w:color w:val="000000"/>
        </w:rPr>
        <w:t xml:space="preserve"> </w:t>
      </w:r>
      <w:proofErr w:type="spellStart"/>
      <w:r w:rsidRPr="004E6A1E">
        <w:rPr>
          <w:rStyle w:val="Vurgu"/>
          <w:rFonts w:ascii="Arial" w:hAnsi="Arial" w:cs="Arial"/>
          <w:b/>
          <w:bCs/>
          <w:i w:val="0"/>
          <w:iCs w:val="0"/>
          <w:color w:val="000000"/>
        </w:rPr>
        <w:t>Article</w:t>
      </w:r>
      <w:proofErr w:type="spellEnd"/>
      <w:r w:rsidRPr="004E6A1E">
        <w:rPr>
          <w:rStyle w:val="Vurgu"/>
          <w:rFonts w:ascii="Arial" w:hAnsi="Arial" w:cs="Arial"/>
          <w:b/>
          <w:bCs/>
          <w:i w:val="0"/>
          <w:iCs w:val="0"/>
          <w:color w:val="000000"/>
        </w:rPr>
        <w:t>”, “</w:t>
      </w:r>
      <w:proofErr w:type="spellStart"/>
      <w:r w:rsidRPr="004E6A1E">
        <w:rPr>
          <w:rStyle w:val="Vurgu"/>
          <w:rFonts w:ascii="Arial" w:hAnsi="Arial" w:cs="Arial"/>
          <w:b/>
          <w:bCs/>
          <w:i w:val="0"/>
          <w:iCs w:val="0"/>
          <w:color w:val="000000"/>
        </w:rPr>
        <w:t>Review</w:t>
      </w:r>
      <w:proofErr w:type="spellEnd"/>
      <w:r w:rsidRPr="004E6A1E">
        <w:rPr>
          <w:rStyle w:val="Vurgu"/>
          <w:rFonts w:ascii="Arial" w:hAnsi="Arial" w:cs="Arial"/>
          <w:b/>
          <w:bCs/>
          <w:i w:val="0"/>
          <w:iCs w:val="0"/>
          <w:color w:val="000000"/>
        </w:rPr>
        <w:t xml:space="preserve"> </w:t>
      </w:r>
      <w:proofErr w:type="spellStart"/>
      <w:r w:rsidRPr="004E6A1E">
        <w:rPr>
          <w:rStyle w:val="Vurgu"/>
          <w:rFonts w:ascii="Arial" w:hAnsi="Arial" w:cs="Arial"/>
          <w:b/>
          <w:bCs/>
          <w:i w:val="0"/>
          <w:iCs w:val="0"/>
          <w:color w:val="000000"/>
        </w:rPr>
        <w:t>Article</w:t>
      </w:r>
      <w:proofErr w:type="spellEnd"/>
      <w:r w:rsidRPr="004E6A1E">
        <w:rPr>
          <w:rStyle w:val="Vurgu"/>
          <w:rFonts w:ascii="Arial" w:hAnsi="Arial" w:cs="Arial"/>
          <w:b/>
          <w:bCs/>
          <w:i w:val="0"/>
          <w:iCs w:val="0"/>
          <w:color w:val="000000"/>
        </w:rPr>
        <w:t xml:space="preserve">”, “Data </w:t>
      </w:r>
      <w:proofErr w:type="spellStart"/>
      <w:r w:rsidRPr="004E6A1E">
        <w:rPr>
          <w:rStyle w:val="Vurgu"/>
          <w:rFonts w:ascii="Arial" w:hAnsi="Arial" w:cs="Arial"/>
          <w:b/>
          <w:bCs/>
          <w:i w:val="0"/>
          <w:iCs w:val="0"/>
          <w:color w:val="000000"/>
        </w:rPr>
        <w:t>Article</w:t>
      </w:r>
      <w:proofErr w:type="spellEnd"/>
      <w:r w:rsidRPr="004E6A1E">
        <w:rPr>
          <w:rStyle w:val="Vurgu"/>
          <w:rFonts w:ascii="Arial" w:hAnsi="Arial" w:cs="Arial"/>
          <w:b/>
          <w:bCs/>
          <w:i w:val="0"/>
          <w:iCs w:val="0"/>
          <w:color w:val="000000"/>
        </w:rPr>
        <w:t>” ve “</w:t>
      </w:r>
      <w:proofErr w:type="spellStart"/>
      <w:r w:rsidRPr="004E6A1E">
        <w:rPr>
          <w:rStyle w:val="Vurgu"/>
          <w:rFonts w:ascii="Arial" w:hAnsi="Arial" w:cs="Arial"/>
          <w:b/>
          <w:bCs/>
          <w:i w:val="0"/>
          <w:iCs w:val="0"/>
          <w:color w:val="000000"/>
        </w:rPr>
        <w:t>Rapid</w:t>
      </w:r>
      <w:proofErr w:type="spellEnd"/>
      <w:r w:rsidRPr="004E6A1E">
        <w:rPr>
          <w:rStyle w:val="Vurgu"/>
          <w:rFonts w:ascii="Arial" w:hAnsi="Arial" w:cs="Arial"/>
          <w:b/>
          <w:bCs/>
          <w:i w:val="0"/>
          <w:iCs w:val="0"/>
          <w:color w:val="000000"/>
        </w:rPr>
        <w:t xml:space="preserve"> </w:t>
      </w:r>
      <w:proofErr w:type="spellStart"/>
      <w:r w:rsidRPr="004E6A1E">
        <w:rPr>
          <w:rStyle w:val="Vurgu"/>
          <w:rFonts w:ascii="Arial" w:hAnsi="Arial" w:cs="Arial"/>
          <w:b/>
          <w:bCs/>
          <w:i w:val="0"/>
          <w:iCs w:val="0"/>
          <w:color w:val="000000"/>
        </w:rPr>
        <w:t>Publicaition</w:t>
      </w:r>
      <w:proofErr w:type="spellEnd"/>
      <w:r w:rsidRPr="004E6A1E">
        <w:rPr>
          <w:rStyle w:val="Vurgu"/>
          <w:rFonts w:ascii="Arial" w:hAnsi="Arial" w:cs="Arial"/>
          <w:b/>
          <w:bCs/>
          <w:i w:val="0"/>
          <w:iCs w:val="0"/>
          <w:color w:val="000000"/>
        </w:rPr>
        <w:t>”</w:t>
      </w:r>
      <w:r w:rsidRPr="004E6A1E">
        <w:rPr>
          <w:rStyle w:val="Vurgu"/>
          <w:rFonts w:ascii="Arial" w:hAnsi="Arial" w:cs="Arial"/>
          <w:i w:val="0"/>
          <w:iCs w:val="0"/>
          <w:color w:val="000000"/>
        </w:rPr>
        <w:t> türündeki yayınları AE desteği kapsamında olacaktır.  </w:t>
      </w:r>
      <w:proofErr w:type="gramEnd"/>
      <w:r w:rsidRPr="004E6A1E">
        <w:rPr>
          <w:rStyle w:val="Vurgu"/>
          <w:rFonts w:ascii="Arial" w:hAnsi="Arial" w:cs="Arial"/>
          <w:i w:val="0"/>
          <w:iCs w:val="0"/>
          <w:color w:val="000000"/>
        </w:rPr>
        <w:t xml:space="preserve">EKUAL Üyesi Kurum araştırmacılarınca, kapsam içindeki </w:t>
      </w:r>
      <w:proofErr w:type="spellStart"/>
      <w:r w:rsidRPr="004E6A1E">
        <w:rPr>
          <w:rStyle w:val="Vurgu"/>
          <w:rFonts w:ascii="Arial" w:hAnsi="Arial" w:cs="Arial"/>
          <w:i w:val="0"/>
          <w:iCs w:val="0"/>
          <w:color w:val="000000"/>
        </w:rPr>
        <w:t>Wiley</w:t>
      </w:r>
      <w:proofErr w:type="spellEnd"/>
      <w:r w:rsidRPr="004E6A1E">
        <w:rPr>
          <w:rStyle w:val="Vurgu"/>
          <w:rFonts w:ascii="Arial" w:hAnsi="Arial" w:cs="Arial"/>
          <w:i w:val="0"/>
          <w:iCs w:val="0"/>
          <w:color w:val="000000"/>
        </w:rPr>
        <w:t xml:space="preserve"> dergilerine gönderilmiş ve kabul edilmiş yayınları, yazarın istemesi halinde, Makale İşlem Ücreti (APC) ödenmeden, “Açık </w:t>
      </w:r>
      <w:proofErr w:type="spellStart"/>
      <w:r w:rsidRPr="004E6A1E">
        <w:rPr>
          <w:rStyle w:val="Vurgu"/>
          <w:rFonts w:ascii="Arial" w:hAnsi="Arial" w:cs="Arial"/>
          <w:i w:val="0"/>
          <w:iCs w:val="0"/>
          <w:color w:val="000000"/>
        </w:rPr>
        <w:t>Erişim”li</w:t>
      </w:r>
      <w:proofErr w:type="spellEnd"/>
      <w:r w:rsidRPr="004E6A1E">
        <w:rPr>
          <w:rStyle w:val="Vurgu"/>
          <w:rFonts w:ascii="Arial" w:hAnsi="Arial" w:cs="Arial"/>
          <w:i w:val="0"/>
          <w:iCs w:val="0"/>
          <w:color w:val="000000"/>
        </w:rPr>
        <w:t xml:space="preserve"> yayımlanması mümkün olacaktır.</w:t>
      </w:r>
    </w:p>
    <w:p w14:paraId="308ACE89" w14:textId="77777777" w:rsidR="004E6A1E" w:rsidRPr="004E6A1E" w:rsidRDefault="004E6A1E" w:rsidP="004E6A1E">
      <w:pPr>
        <w:pStyle w:val="rtejustify"/>
        <w:shd w:val="clear" w:color="auto" w:fill="FDFDFD"/>
        <w:spacing w:before="0" w:beforeAutospacing="0" w:after="0" w:afterAutospacing="0"/>
        <w:jc w:val="both"/>
        <w:rPr>
          <w:rFonts w:ascii="Arial" w:hAnsi="Arial" w:cs="Arial"/>
          <w:color w:val="000000"/>
        </w:rPr>
      </w:pPr>
    </w:p>
    <w:p w14:paraId="58223CB4" w14:textId="77777777" w:rsidR="004E6A1E" w:rsidRPr="004E6A1E" w:rsidRDefault="004E6A1E" w:rsidP="00D34006">
      <w:pPr>
        <w:pStyle w:val="rtejustify"/>
        <w:numPr>
          <w:ilvl w:val="0"/>
          <w:numId w:val="1"/>
        </w:numPr>
        <w:shd w:val="clear" w:color="auto" w:fill="FDFDFD"/>
        <w:spacing w:before="0" w:beforeAutospacing="0" w:after="0" w:afterAutospacing="0"/>
        <w:jc w:val="both"/>
        <w:rPr>
          <w:rFonts w:ascii="Arial" w:hAnsi="Arial" w:cs="Arial"/>
          <w:color w:val="000000"/>
        </w:rPr>
      </w:pPr>
      <w:r w:rsidRPr="004E6A1E">
        <w:rPr>
          <w:rStyle w:val="Vurgu"/>
          <w:rFonts w:ascii="Arial" w:hAnsi="Arial" w:cs="Arial"/>
          <w:i w:val="0"/>
          <w:iCs w:val="0"/>
          <w:color w:val="000000"/>
        </w:rPr>
        <w:t xml:space="preserve">Söz konusu anlaşma kapsamında "yıllık AE makale yayımlama kotası" bulunmaktadır. Son beş yıllık verilere bakıldığında, anlaşma kapsamındaki AE makale kotalarının,  TR adresli </w:t>
      </w:r>
      <w:proofErr w:type="spellStart"/>
      <w:r w:rsidRPr="004E6A1E">
        <w:rPr>
          <w:rStyle w:val="Vurgu"/>
          <w:rFonts w:ascii="Arial" w:hAnsi="Arial" w:cs="Arial"/>
          <w:i w:val="0"/>
          <w:iCs w:val="0"/>
          <w:color w:val="000000"/>
        </w:rPr>
        <w:t>Wiley</w:t>
      </w:r>
      <w:proofErr w:type="spellEnd"/>
      <w:r w:rsidRPr="004E6A1E">
        <w:rPr>
          <w:rStyle w:val="Vurgu"/>
          <w:rFonts w:ascii="Arial" w:hAnsi="Arial" w:cs="Arial"/>
          <w:i w:val="0"/>
          <w:iCs w:val="0"/>
          <w:color w:val="000000"/>
        </w:rPr>
        <w:t xml:space="preserve"> yayınlarının yarıdan fazlasını karşılayacağı öngörülmektedir.  </w:t>
      </w:r>
    </w:p>
    <w:p w14:paraId="347FA48D" w14:textId="77777777" w:rsidR="004E6A1E" w:rsidRPr="004E6A1E" w:rsidRDefault="004E6A1E" w:rsidP="004E6A1E">
      <w:pPr>
        <w:pStyle w:val="rtejustify"/>
        <w:shd w:val="clear" w:color="auto" w:fill="FDFDFD"/>
        <w:spacing w:before="0" w:beforeAutospacing="0" w:after="0" w:afterAutospacing="0"/>
        <w:jc w:val="both"/>
        <w:rPr>
          <w:rFonts w:ascii="Arial" w:hAnsi="Arial" w:cs="Arial"/>
          <w:color w:val="000000"/>
        </w:rPr>
      </w:pPr>
    </w:p>
    <w:p w14:paraId="1FD882ED" w14:textId="77777777" w:rsidR="004E6A1E" w:rsidRPr="004E6A1E" w:rsidRDefault="004E6A1E" w:rsidP="00D34006">
      <w:pPr>
        <w:pStyle w:val="rtejustify"/>
        <w:numPr>
          <w:ilvl w:val="0"/>
          <w:numId w:val="1"/>
        </w:numPr>
        <w:shd w:val="clear" w:color="auto" w:fill="FDFDFD"/>
        <w:spacing w:before="0" w:beforeAutospacing="0" w:after="0" w:afterAutospacing="0"/>
        <w:jc w:val="both"/>
        <w:rPr>
          <w:rFonts w:ascii="Arial" w:hAnsi="Arial" w:cs="Arial"/>
          <w:color w:val="000000"/>
        </w:rPr>
      </w:pPr>
      <w:r w:rsidRPr="004E6A1E">
        <w:rPr>
          <w:rStyle w:val="Vurgu"/>
          <w:rFonts w:ascii="Arial" w:hAnsi="Arial" w:cs="Arial"/>
          <w:i w:val="0"/>
          <w:iCs w:val="0"/>
          <w:color w:val="000000"/>
        </w:rPr>
        <w:t>Yıllık AE makale yayımlama kotasının bitmesi durumunda, ilgili yayının yazarı, makalesini AE olarak yayımlatmak isterse APC ücretini kendisinin ya da fon </w:t>
      </w:r>
      <w:r w:rsidRPr="004E6A1E">
        <w:rPr>
          <w:rStyle w:val="object"/>
          <w:rFonts w:ascii="Arial" w:hAnsi="Arial" w:cs="Arial"/>
          <w:color w:val="006990"/>
        </w:rPr>
        <w:t>sa</w:t>
      </w:r>
      <w:r w:rsidRPr="004E6A1E">
        <w:rPr>
          <w:rStyle w:val="Vurgu"/>
          <w:rFonts w:ascii="Arial" w:hAnsi="Arial" w:cs="Arial"/>
          <w:i w:val="0"/>
          <w:iCs w:val="0"/>
          <w:color w:val="000000"/>
        </w:rPr>
        <w:t>ğlayıcı kurumunun ödemesi gerekmektedir.</w:t>
      </w:r>
    </w:p>
    <w:p w14:paraId="50237F6F" w14:textId="77777777" w:rsidR="004E6A1E" w:rsidRPr="004E6A1E" w:rsidRDefault="004E6A1E" w:rsidP="004E6A1E">
      <w:pPr>
        <w:pStyle w:val="rtejustify"/>
        <w:shd w:val="clear" w:color="auto" w:fill="FDFDFD"/>
        <w:spacing w:before="0" w:beforeAutospacing="0" w:after="0" w:afterAutospacing="0"/>
        <w:jc w:val="both"/>
        <w:rPr>
          <w:rFonts w:ascii="Arial" w:hAnsi="Arial" w:cs="Arial"/>
          <w:color w:val="000000"/>
        </w:rPr>
      </w:pPr>
    </w:p>
    <w:p w14:paraId="7CDCAE25" w14:textId="00D5F519" w:rsidR="004E6A1E" w:rsidRPr="004E6A1E" w:rsidRDefault="004E6A1E" w:rsidP="00D34006">
      <w:pPr>
        <w:pStyle w:val="rtejustify"/>
        <w:numPr>
          <w:ilvl w:val="0"/>
          <w:numId w:val="1"/>
        </w:numPr>
        <w:shd w:val="clear" w:color="auto" w:fill="FDFDFD"/>
        <w:spacing w:before="0" w:beforeAutospacing="0" w:after="0" w:afterAutospacing="0"/>
        <w:jc w:val="both"/>
        <w:rPr>
          <w:rFonts w:ascii="Arial" w:hAnsi="Arial" w:cs="Arial"/>
          <w:color w:val="000000"/>
        </w:rPr>
      </w:pPr>
      <w:r w:rsidRPr="004E6A1E">
        <w:rPr>
          <w:rStyle w:val="Vurgu"/>
          <w:rFonts w:ascii="Arial" w:hAnsi="Arial" w:cs="Arial"/>
          <w:i w:val="0"/>
          <w:iCs w:val="0"/>
          <w:color w:val="000000"/>
        </w:rPr>
        <w:t xml:space="preserve">Anlaşma şartlarına göre kurumlar için bir “AE makale kota tahsisi” yapılmayacaktır. Söz konusu dergilerde makalesi kabul edilen yazarın yayını, yazarın istemesi halinde, “ilk gelen sıraya girer” kuralına uygun olarak sıraya girecek ve </w:t>
      </w:r>
      <w:proofErr w:type="gramStart"/>
      <w:r w:rsidRPr="004E6A1E">
        <w:rPr>
          <w:rStyle w:val="Vurgu"/>
          <w:rFonts w:ascii="Arial" w:hAnsi="Arial" w:cs="Arial"/>
          <w:i w:val="0"/>
          <w:iCs w:val="0"/>
          <w:color w:val="000000"/>
        </w:rPr>
        <w:t>halih</w:t>
      </w:r>
      <w:r w:rsidR="00483C18">
        <w:rPr>
          <w:rStyle w:val="Vurgu"/>
          <w:rFonts w:ascii="Arial" w:hAnsi="Arial" w:cs="Arial"/>
          <w:i w:val="0"/>
          <w:iCs w:val="0"/>
          <w:color w:val="000000"/>
        </w:rPr>
        <w:t>azırda</w:t>
      </w:r>
      <w:proofErr w:type="gramEnd"/>
      <w:r w:rsidR="00483C18">
        <w:rPr>
          <w:rStyle w:val="Vurgu"/>
          <w:rFonts w:ascii="Arial" w:hAnsi="Arial" w:cs="Arial"/>
          <w:i w:val="0"/>
          <w:iCs w:val="0"/>
          <w:color w:val="000000"/>
        </w:rPr>
        <w:t xml:space="preserve"> kotada AE makale yayımla</w:t>
      </w:r>
      <w:r w:rsidRPr="004E6A1E">
        <w:rPr>
          <w:rStyle w:val="Vurgu"/>
          <w:rFonts w:ascii="Arial" w:hAnsi="Arial" w:cs="Arial"/>
          <w:i w:val="0"/>
          <w:iCs w:val="0"/>
          <w:color w:val="000000"/>
        </w:rPr>
        <w:t>ma hakkı</w:t>
      </w:r>
      <w:r w:rsidR="00483C18">
        <w:rPr>
          <w:rStyle w:val="Vurgu"/>
          <w:rFonts w:ascii="Arial" w:hAnsi="Arial" w:cs="Arial"/>
          <w:i w:val="0"/>
          <w:iCs w:val="0"/>
          <w:color w:val="000000"/>
        </w:rPr>
        <w:t>mızın</w:t>
      </w:r>
      <w:r w:rsidRPr="004E6A1E">
        <w:rPr>
          <w:rStyle w:val="Vurgu"/>
          <w:rFonts w:ascii="Arial" w:hAnsi="Arial" w:cs="Arial"/>
          <w:i w:val="0"/>
          <w:iCs w:val="0"/>
          <w:color w:val="000000"/>
        </w:rPr>
        <w:t xml:space="preserve"> bulunması durumunda, makalenin AE yayımlanması için ULAKBİM tarafından onay verilecektir.</w:t>
      </w:r>
    </w:p>
    <w:p w14:paraId="3911C611" w14:textId="77777777" w:rsidR="004E6A1E" w:rsidRPr="004E6A1E" w:rsidRDefault="004E6A1E" w:rsidP="004E6A1E">
      <w:pPr>
        <w:pStyle w:val="rtejustify"/>
        <w:shd w:val="clear" w:color="auto" w:fill="FDFDFD"/>
        <w:spacing w:before="0" w:beforeAutospacing="0" w:after="0" w:afterAutospacing="0"/>
        <w:jc w:val="both"/>
        <w:rPr>
          <w:rFonts w:ascii="Arial" w:hAnsi="Arial" w:cs="Arial"/>
          <w:color w:val="000000"/>
        </w:rPr>
      </w:pPr>
    </w:p>
    <w:p w14:paraId="48F13BB8" w14:textId="77777777" w:rsidR="004E6A1E" w:rsidRPr="004E6A1E" w:rsidRDefault="004E6A1E" w:rsidP="00D34006">
      <w:pPr>
        <w:pStyle w:val="rtejustify"/>
        <w:numPr>
          <w:ilvl w:val="0"/>
          <w:numId w:val="1"/>
        </w:numPr>
        <w:shd w:val="clear" w:color="auto" w:fill="FDFDFD"/>
        <w:spacing w:before="0" w:beforeAutospacing="0" w:after="0" w:afterAutospacing="0"/>
        <w:jc w:val="both"/>
        <w:rPr>
          <w:rFonts w:ascii="Arial" w:hAnsi="Arial" w:cs="Arial"/>
          <w:color w:val="000000"/>
        </w:rPr>
      </w:pPr>
      <w:r w:rsidRPr="00420C52">
        <w:rPr>
          <w:rStyle w:val="Vurgu"/>
          <w:rFonts w:ascii="Arial" w:hAnsi="Arial" w:cs="Arial"/>
          <w:i w:val="0"/>
          <w:iCs w:val="0"/>
          <w:color w:val="000000"/>
          <w:highlight w:val="yellow"/>
        </w:rPr>
        <w:t xml:space="preserve">AE desteği verilecek yayınlarla ilgili olarak; </w:t>
      </w:r>
      <w:proofErr w:type="spellStart"/>
      <w:r w:rsidRPr="00420C52">
        <w:rPr>
          <w:rStyle w:val="Vurgu"/>
          <w:rFonts w:ascii="Arial" w:hAnsi="Arial" w:cs="Arial"/>
          <w:i w:val="0"/>
          <w:iCs w:val="0"/>
          <w:color w:val="000000"/>
          <w:highlight w:val="yellow"/>
        </w:rPr>
        <w:t>hibrit</w:t>
      </w:r>
      <w:proofErr w:type="spellEnd"/>
      <w:r w:rsidRPr="00420C52">
        <w:rPr>
          <w:rStyle w:val="Vurgu"/>
          <w:rFonts w:ascii="Arial" w:hAnsi="Arial" w:cs="Arial"/>
          <w:i w:val="0"/>
          <w:iCs w:val="0"/>
          <w:color w:val="000000"/>
          <w:highlight w:val="yellow"/>
        </w:rPr>
        <w:t xml:space="preserve"> dergilerdeki yayınların </w:t>
      </w:r>
      <w:r w:rsidRPr="00420C52">
        <w:rPr>
          <w:rStyle w:val="object"/>
          <w:rFonts w:ascii="Arial" w:hAnsi="Arial" w:cs="Arial"/>
          <w:color w:val="006990"/>
          <w:highlight w:val="yellow"/>
        </w:rPr>
        <w:t>01 Ocak 2023</w:t>
      </w:r>
      <w:r w:rsidRPr="00420C52">
        <w:rPr>
          <w:rStyle w:val="Vurgu"/>
          <w:rFonts w:ascii="Arial" w:hAnsi="Arial" w:cs="Arial"/>
          <w:i w:val="0"/>
          <w:iCs w:val="0"/>
          <w:color w:val="000000"/>
          <w:highlight w:val="yellow"/>
        </w:rPr>
        <w:t> ve sonrası kabul edilmiş olması yeterlidir, altın açık erişim dergilerde ise </w:t>
      </w:r>
      <w:r w:rsidRPr="00420C52">
        <w:rPr>
          <w:rStyle w:val="object"/>
          <w:rFonts w:ascii="Arial" w:hAnsi="Arial" w:cs="Arial"/>
          <w:color w:val="006990"/>
          <w:highlight w:val="yellow"/>
        </w:rPr>
        <w:t>01 Ocak 2023</w:t>
      </w:r>
      <w:r w:rsidRPr="00420C52">
        <w:rPr>
          <w:rStyle w:val="Vurgu"/>
          <w:rFonts w:ascii="Arial" w:hAnsi="Arial" w:cs="Arial"/>
          <w:i w:val="0"/>
          <w:iCs w:val="0"/>
          <w:color w:val="000000"/>
          <w:highlight w:val="yellow"/>
        </w:rPr>
        <w:t> ve sonrasında gönderilmiş ve kabul edilmiş olmalıdır.</w:t>
      </w:r>
      <w:r w:rsidRPr="004E6A1E">
        <w:rPr>
          <w:rStyle w:val="Vurgu"/>
          <w:rFonts w:ascii="Arial" w:hAnsi="Arial" w:cs="Arial"/>
          <w:i w:val="0"/>
          <w:iCs w:val="0"/>
          <w:color w:val="000000"/>
        </w:rPr>
        <w:t>  </w:t>
      </w:r>
    </w:p>
    <w:p w14:paraId="698CCC52" w14:textId="77777777" w:rsidR="004E6A1E" w:rsidRPr="004E6A1E" w:rsidRDefault="004E6A1E" w:rsidP="004E6A1E">
      <w:pPr>
        <w:pStyle w:val="rtejustify"/>
        <w:shd w:val="clear" w:color="auto" w:fill="FDFDFD"/>
        <w:spacing w:before="0" w:beforeAutospacing="0" w:after="0" w:afterAutospacing="0"/>
        <w:jc w:val="both"/>
        <w:rPr>
          <w:rFonts w:ascii="Arial" w:hAnsi="Arial" w:cs="Arial"/>
          <w:color w:val="000000"/>
        </w:rPr>
      </w:pPr>
    </w:p>
    <w:p w14:paraId="598754C2" w14:textId="139C24AA" w:rsidR="004E6A1E" w:rsidRPr="004E6A1E" w:rsidRDefault="004E6A1E" w:rsidP="00D34006">
      <w:pPr>
        <w:pStyle w:val="rtejustify"/>
        <w:numPr>
          <w:ilvl w:val="0"/>
          <w:numId w:val="1"/>
        </w:numPr>
        <w:shd w:val="clear" w:color="auto" w:fill="FDFDFD"/>
        <w:spacing w:before="0" w:beforeAutospacing="0" w:after="0" w:afterAutospacing="0"/>
        <w:jc w:val="both"/>
        <w:rPr>
          <w:rFonts w:ascii="Arial" w:hAnsi="Arial" w:cs="Arial"/>
          <w:color w:val="000000"/>
        </w:rPr>
      </w:pPr>
      <w:r>
        <w:rPr>
          <w:rStyle w:val="Vurgu"/>
          <w:rFonts w:ascii="Arial" w:hAnsi="Arial" w:cs="Arial"/>
          <w:i w:val="0"/>
          <w:iCs w:val="0"/>
          <w:color w:val="000000"/>
        </w:rPr>
        <w:t>B</w:t>
      </w:r>
      <w:r w:rsidRPr="004E6A1E">
        <w:rPr>
          <w:rStyle w:val="Vurgu"/>
          <w:rFonts w:ascii="Arial" w:hAnsi="Arial" w:cs="Arial"/>
          <w:i w:val="0"/>
          <w:iCs w:val="0"/>
          <w:color w:val="000000"/>
        </w:rPr>
        <w:t>ahsedilen dergi grubu ve yayın türünde o</w:t>
      </w:r>
      <w:r w:rsidR="00483C18">
        <w:rPr>
          <w:rStyle w:val="Vurgu"/>
          <w:rFonts w:ascii="Arial" w:hAnsi="Arial" w:cs="Arial"/>
          <w:i w:val="0"/>
          <w:iCs w:val="0"/>
          <w:color w:val="000000"/>
        </w:rPr>
        <w:t>lan ve kotada AE makale yayımla</w:t>
      </w:r>
      <w:r w:rsidRPr="004E6A1E">
        <w:rPr>
          <w:rStyle w:val="Vurgu"/>
          <w:rFonts w:ascii="Arial" w:hAnsi="Arial" w:cs="Arial"/>
          <w:i w:val="0"/>
          <w:iCs w:val="0"/>
          <w:color w:val="000000"/>
        </w:rPr>
        <w:t>ma hakkı</w:t>
      </w:r>
      <w:r w:rsidR="00483C18">
        <w:rPr>
          <w:rStyle w:val="Vurgu"/>
          <w:rFonts w:ascii="Arial" w:hAnsi="Arial" w:cs="Arial"/>
          <w:i w:val="0"/>
          <w:iCs w:val="0"/>
          <w:color w:val="000000"/>
        </w:rPr>
        <w:t>mızın</w:t>
      </w:r>
      <w:r w:rsidRPr="004E6A1E">
        <w:rPr>
          <w:rStyle w:val="Vurgu"/>
          <w:rFonts w:ascii="Arial" w:hAnsi="Arial" w:cs="Arial"/>
          <w:i w:val="0"/>
          <w:iCs w:val="0"/>
          <w:color w:val="000000"/>
        </w:rPr>
        <w:t xml:space="preserve"> olması halinde</w:t>
      </w:r>
      <w:r w:rsidR="00483C18">
        <w:rPr>
          <w:rStyle w:val="Vurgu"/>
          <w:rFonts w:ascii="Arial" w:hAnsi="Arial" w:cs="Arial"/>
          <w:i w:val="0"/>
          <w:iCs w:val="0"/>
          <w:color w:val="000000"/>
        </w:rPr>
        <w:t>,</w:t>
      </w:r>
      <w:r w:rsidRPr="004E6A1E">
        <w:rPr>
          <w:rStyle w:val="Vurgu"/>
          <w:rFonts w:ascii="Arial" w:hAnsi="Arial" w:cs="Arial"/>
          <w:i w:val="0"/>
          <w:iCs w:val="0"/>
          <w:color w:val="000000"/>
        </w:rPr>
        <w:t xml:space="preserve"> AE desteği </w:t>
      </w:r>
      <w:r w:rsidRPr="004E6A1E">
        <w:rPr>
          <w:rStyle w:val="object"/>
          <w:rFonts w:ascii="Arial" w:hAnsi="Arial" w:cs="Arial"/>
          <w:color w:val="006990"/>
        </w:rPr>
        <w:t>sa</w:t>
      </w:r>
      <w:r w:rsidRPr="004E6A1E">
        <w:rPr>
          <w:rStyle w:val="Vurgu"/>
          <w:rFonts w:ascii="Arial" w:hAnsi="Arial" w:cs="Arial"/>
          <w:i w:val="0"/>
          <w:iCs w:val="0"/>
          <w:color w:val="000000"/>
        </w:rPr>
        <w:t>ğlanacak yayının, yazarlarından birinin EKUAL Üyesi kurum çalışanı olması ve yayındaki ismi altında üye kurum adının geçmesi yeterlidir.  </w:t>
      </w:r>
    </w:p>
    <w:p w14:paraId="37CB70B1" w14:textId="77777777" w:rsidR="004E6A1E" w:rsidRPr="004E6A1E" w:rsidRDefault="004E6A1E" w:rsidP="004E6A1E">
      <w:pPr>
        <w:pStyle w:val="rtejustify"/>
        <w:shd w:val="clear" w:color="auto" w:fill="FDFDFD"/>
        <w:spacing w:before="0" w:beforeAutospacing="0" w:after="0" w:afterAutospacing="0"/>
        <w:jc w:val="both"/>
        <w:rPr>
          <w:rFonts w:ascii="Arial" w:hAnsi="Arial" w:cs="Arial"/>
          <w:color w:val="000000"/>
        </w:rPr>
      </w:pPr>
    </w:p>
    <w:p w14:paraId="12AF0474" w14:textId="5B446718" w:rsidR="004E6A1E" w:rsidRPr="004E6A1E" w:rsidRDefault="00483C18" w:rsidP="00D34006">
      <w:pPr>
        <w:pStyle w:val="rtejustify"/>
        <w:numPr>
          <w:ilvl w:val="0"/>
          <w:numId w:val="1"/>
        </w:numPr>
        <w:shd w:val="clear" w:color="auto" w:fill="FDFDFD"/>
        <w:spacing w:before="0" w:beforeAutospacing="0" w:after="0" w:afterAutospacing="0"/>
        <w:jc w:val="both"/>
        <w:rPr>
          <w:rFonts w:ascii="Arial" w:hAnsi="Arial" w:cs="Arial"/>
          <w:color w:val="000000"/>
        </w:rPr>
      </w:pPr>
      <w:r>
        <w:rPr>
          <w:rStyle w:val="Vurgu"/>
          <w:rFonts w:ascii="Arial" w:hAnsi="Arial" w:cs="Arial"/>
          <w:i w:val="0"/>
          <w:iCs w:val="0"/>
          <w:color w:val="000000"/>
        </w:rPr>
        <w:t>Yazar</w:t>
      </w:r>
      <w:r w:rsidR="004E6A1E" w:rsidRPr="004E6A1E">
        <w:rPr>
          <w:rStyle w:val="Vurgu"/>
          <w:rFonts w:ascii="Arial" w:hAnsi="Arial" w:cs="Arial"/>
          <w:i w:val="0"/>
          <w:iCs w:val="0"/>
          <w:color w:val="000000"/>
        </w:rPr>
        <w:t>lar</w:t>
      </w:r>
      <w:r>
        <w:rPr>
          <w:rStyle w:val="Vurgu"/>
          <w:rFonts w:ascii="Arial" w:hAnsi="Arial" w:cs="Arial"/>
          <w:i w:val="0"/>
          <w:iCs w:val="0"/>
          <w:color w:val="000000"/>
        </w:rPr>
        <w:t>ın</w:t>
      </w:r>
      <w:r w:rsidR="004E6A1E" w:rsidRPr="004E6A1E">
        <w:rPr>
          <w:rStyle w:val="Vurgu"/>
          <w:rFonts w:ascii="Arial" w:hAnsi="Arial" w:cs="Arial"/>
          <w:i w:val="0"/>
          <w:iCs w:val="0"/>
          <w:color w:val="000000"/>
        </w:rPr>
        <w:t xml:space="preserve">, makalelerini AE olarak yayımlatmak istemeleri durumunda, </w:t>
      </w:r>
      <w:proofErr w:type="spellStart"/>
      <w:r w:rsidR="004E6A1E" w:rsidRPr="004E6A1E">
        <w:rPr>
          <w:rStyle w:val="Vurgu"/>
          <w:rFonts w:ascii="Arial" w:hAnsi="Arial" w:cs="Arial"/>
          <w:i w:val="0"/>
          <w:iCs w:val="0"/>
          <w:color w:val="000000"/>
        </w:rPr>
        <w:t>Wiley’e</w:t>
      </w:r>
      <w:proofErr w:type="spellEnd"/>
      <w:r w:rsidR="004E6A1E" w:rsidRPr="004E6A1E">
        <w:rPr>
          <w:rStyle w:val="Vurgu"/>
          <w:rFonts w:ascii="Arial" w:hAnsi="Arial" w:cs="Arial"/>
          <w:i w:val="0"/>
          <w:iCs w:val="0"/>
          <w:color w:val="000000"/>
        </w:rPr>
        <w:t xml:space="preserve"> makale başvurusu yaparken, başvuru formlarına kurumsal epostalarını kaydetmeleri AE onay süreçlerinin sorunsuz işlemesi açısında önemlidir.</w:t>
      </w:r>
    </w:p>
    <w:p w14:paraId="5F4A9AEC" w14:textId="77777777" w:rsidR="004E6A1E" w:rsidRPr="004E6A1E" w:rsidRDefault="004E6A1E" w:rsidP="004E6A1E">
      <w:pPr>
        <w:pStyle w:val="rtejustify"/>
        <w:shd w:val="clear" w:color="auto" w:fill="FDFDFD"/>
        <w:spacing w:before="0" w:beforeAutospacing="0" w:after="0" w:afterAutospacing="0"/>
        <w:jc w:val="both"/>
        <w:rPr>
          <w:rFonts w:ascii="Arial" w:hAnsi="Arial" w:cs="Arial"/>
          <w:color w:val="000000"/>
        </w:rPr>
      </w:pPr>
    </w:p>
    <w:p w14:paraId="4E1AA389" w14:textId="77777777" w:rsidR="004E6A1E" w:rsidRPr="004E6A1E" w:rsidRDefault="004E6A1E" w:rsidP="004E6A1E">
      <w:pPr>
        <w:pStyle w:val="rtejustify"/>
        <w:shd w:val="clear" w:color="auto" w:fill="FDFDFD"/>
        <w:spacing w:before="0" w:beforeAutospacing="0" w:after="0" w:afterAutospacing="0"/>
        <w:jc w:val="both"/>
        <w:rPr>
          <w:rFonts w:ascii="Arial" w:hAnsi="Arial" w:cs="Arial"/>
          <w:color w:val="000000"/>
        </w:rPr>
      </w:pPr>
      <w:r w:rsidRPr="004E6A1E">
        <w:rPr>
          <w:rStyle w:val="Vurgu"/>
          <w:rFonts w:ascii="Arial" w:hAnsi="Arial" w:cs="Arial"/>
          <w:i w:val="0"/>
          <w:iCs w:val="0"/>
          <w:color w:val="000000"/>
        </w:rPr>
        <w:t>Bilimsel çalışmalarla ilgili Açık Bilim ve Açık Erişim uygulamalarının farkındalığının artması, benimsenmesi ve yeni açık erişim anlaşmalarının yapılması dileğiyle.</w:t>
      </w:r>
    </w:p>
    <w:p w14:paraId="6F00A63E" w14:textId="77777777" w:rsidR="004E6A1E" w:rsidRPr="004E6A1E" w:rsidRDefault="004E6A1E" w:rsidP="004E6A1E">
      <w:pPr>
        <w:pStyle w:val="rtejustify"/>
        <w:shd w:val="clear" w:color="auto" w:fill="FDFDFD"/>
        <w:spacing w:before="0" w:beforeAutospacing="0" w:after="0" w:afterAutospacing="0"/>
        <w:jc w:val="both"/>
        <w:rPr>
          <w:rFonts w:ascii="Arial" w:hAnsi="Arial" w:cs="Arial"/>
          <w:color w:val="000000"/>
        </w:rPr>
      </w:pPr>
    </w:p>
    <w:p w14:paraId="22927313" w14:textId="18E8D320" w:rsidR="004E6A1E" w:rsidRPr="004E6A1E" w:rsidRDefault="004E6A1E" w:rsidP="005052A0">
      <w:pPr>
        <w:pStyle w:val="rtejustify"/>
        <w:shd w:val="clear" w:color="auto" w:fill="FDFDFD"/>
        <w:spacing w:before="0" w:beforeAutospacing="0" w:after="0" w:afterAutospacing="0"/>
        <w:jc w:val="both"/>
        <w:rPr>
          <w:rFonts w:ascii="Arial" w:hAnsi="Arial" w:cs="Arial"/>
        </w:rPr>
      </w:pPr>
      <w:r w:rsidRPr="004E6A1E">
        <w:rPr>
          <w:rStyle w:val="Vurgu"/>
          <w:rFonts w:ascii="Arial" w:hAnsi="Arial" w:cs="Arial"/>
          <w:i w:val="0"/>
          <w:iCs w:val="0"/>
          <w:color w:val="000000"/>
        </w:rPr>
        <w:t>Saygılarımızla.</w:t>
      </w:r>
      <w:bookmarkStart w:id="0" w:name="_GoBack"/>
      <w:bookmarkEnd w:id="0"/>
    </w:p>
    <w:sectPr w:rsidR="004E6A1E" w:rsidRPr="004E6A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9AE"/>
    <w:multiLevelType w:val="hybridMultilevel"/>
    <w:tmpl w:val="22BC01B6"/>
    <w:lvl w:ilvl="0" w:tplc="1C32F534">
      <w:start w:val="1"/>
      <w:numFmt w:val="bullet"/>
      <w:lvlText w:val=""/>
      <w:lvlJc w:val="left"/>
      <w:pPr>
        <w:ind w:left="720" w:hanging="360"/>
      </w:pPr>
      <w:rPr>
        <w:rFonts w:ascii="Wingdings" w:hAnsi="Wingdings" w:hint="default"/>
        <w:color w:val="00B0F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A1E"/>
    <w:rsid w:val="00420C52"/>
    <w:rsid w:val="00483C18"/>
    <w:rsid w:val="004D5283"/>
    <w:rsid w:val="004E6A1E"/>
    <w:rsid w:val="005052A0"/>
    <w:rsid w:val="008315EF"/>
    <w:rsid w:val="00D34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3FD41"/>
  <w15:chartTrackingRefBased/>
  <w15:docId w15:val="{A67CA7FD-012F-41C4-A318-14E31056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tejustify">
    <w:name w:val="rtejustify"/>
    <w:basedOn w:val="Normal"/>
    <w:rsid w:val="004E6A1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Vurgu">
    <w:name w:val="Emphasis"/>
    <w:basedOn w:val="VarsaylanParagrafYazTipi"/>
    <w:uiPriority w:val="20"/>
    <w:qFormat/>
    <w:rsid w:val="004E6A1E"/>
    <w:rPr>
      <w:i/>
      <w:iCs/>
    </w:rPr>
  </w:style>
  <w:style w:type="character" w:customStyle="1" w:styleId="object">
    <w:name w:val="object"/>
    <w:basedOn w:val="VarsaylanParagrafYazTipi"/>
    <w:rsid w:val="004E6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402</Words>
  <Characters>2296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akilli</dc:creator>
  <cp:keywords/>
  <dc:description/>
  <cp:lastModifiedBy>Ahmet Emre AYDIN</cp:lastModifiedBy>
  <cp:revision>5</cp:revision>
  <dcterms:created xsi:type="dcterms:W3CDTF">2023-03-22T09:06:00Z</dcterms:created>
  <dcterms:modified xsi:type="dcterms:W3CDTF">2023-05-02T13:34:00Z</dcterms:modified>
</cp:coreProperties>
</file>